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924B7" w14:textId="77777777" w:rsidR="009E37D4" w:rsidRPr="00773FAF" w:rsidRDefault="009E37D4" w:rsidP="008B35EE">
      <w:pPr>
        <w:spacing w:after="60" w:line="240" w:lineRule="auto"/>
        <w:jc w:val="center"/>
        <w:rPr>
          <w:rFonts w:ascii="Arial" w:hAnsi="Arial" w:cs="Arial"/>
          <w:b/>
          <w:sz w:val="28"/>
          <w:szCs w:val="28"/>
        </w:rPr>
      </w:pPr>
      <w:r w:rsidRPr="00773FAF">
        <w:rPr>
          <w:rFonts w:ascii="Arial" w:hAnsi="Arial" w:cs="Arial"/>
          <w:noProof/>
          <w:lang w:eastAsia="en-GB"/>
        </w:rPr>
        <w:drawing>
          <wp:anchor distT="0" distB="0" distL="114300" distR="114300" simplePos="0" relativeHeight="251658240" behindDoc="0" locked="0" layoutInCell="1" allowOverlap="1" wp14:anchorId="0B83E68A" wp14:editId="5E2FEDA9">
            <wp:simplePos x="0" y="0"/>
            <wp:positionH relativeFrom="column">
              <wp:posOffset>-243840</wp:posOffset>
            </wp:positionH>
            <wp:positionV relativeFrom="paragraph">
              <wp:posOffset>-354330</wp:posOffset>
            </wp:positionV>
            <wp:extent cx="810895" cy="908685"/>
            <wp:effectExtent l="0" t="0" r="825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0895" cy="908685"/>
                    </a:xfrm>
                    <a:prstGeom prst="rect">
                      <a:avLst/>
                    </a:prstGeom>
                    <a:noFill/>
                  </pic:spPr>
                </pic:pic>
              </a:graphicData>
            </a:graphic>
            <wp14:sizeRelH relativeFrom="page">
              <wp14:pctWidth>0</wp14:pctWidth>
            </wp14:sizeRelH>
            <wp14:sizeRelV relativeFrom="page">
              <wp14:pctHeight>0</wp14:pctHeight>
            </wp14:sizeRelV>
          </wp:anchor>
        </w:drawing>
      </w:r>
      <w:r w:rsidRPr="00773FAF">
        <w:rPr>
          <w:rFonts w:ascii="Arial" w:hAnsi="Arial" w:cs="Arial"/>
          <w:b/>
          <w:sz w:val="28"/>
          <w:szCs w:val="28"/>
        </w:rPr>
        <w:t xml:space="preserve">B&amp;M Waste Services </w:t>
      </w:r>
    </w:p>
    <w:p w14:paraId="24727A51" w14:textId="2C9B4B64" w:rsidR="008B35EE" w:rsidRPr="002A04E8" w:rsidRDefault="009E37D4" w:rsidP="008B35EE">
      <w:pPr>
        <w:spacing w:after="60" w:line="240" w:lineRule="auto"/>
        <w:jc w:val="center"/>
        <w:rPr>
          <w:rFonts w:ascii="Arial" w:hAnsi="Arial" w:cs="Arial"/>
          <w:i/>
          <w:iCs/>
          <w:sz w:val="28"/>
          <w:szCs w:val="28"/>
        </w:rPr>
      </w:pPr>
      <w:r w:rsidRPr="00773FAF">
        <w:rPr>
          <w:rFonts w:ascii="Arial" w:hAnsi="Arial" w:cs="Arial"/>
          <w:sz w:val="28"/>
          <w:szCs w:val="28"/>
        </w:rPr>
        <w:t xml:space="preserve">ROLE PROFILE: </w:t>
      </w:r>
      <w:r w:rsidR="004307ED" w:rsidRPr="002A04E8">
        <w:rPr>
          <w:rFonts w:ascii="Arial" w:hAnsi="Arial" w:cs="Arial"/>
          <w:i/>
          <w:iCs/>
          <w:sz w:val="28"/>
          <w:szCs w:val="28"/>
        </w:rPr>
        <w:t>Broker Administrator</w:t>
      </w:r>
    </w:p>
    <w:p w14:paraId="56CB3663" w14:textId="77777777" w:rsidR="008B35EE" w:rsidRPr="00773FAF" w:rsidRDefault="008B35EE" w:rsidP="00F92D8B">
      <w:pPr>
        <w:spacing w:after="60" w:line="240" w:lineRule="auto"/>
        <w:jc w:val="both"/>
        <w:rPr>
          <w:rFonts w:ascii="Arial" w:hAnsi="Arial" w:cs="Arial"/>
          <w:b/>
        </w:rPr>
      </w:pPr>
    </w:p>
    <w:p w14:paraId="4CF26050" w14:textId="77777777" w:rsidR="00391716" w:rsidRDefault="00391716" w:rsidP="00F92D8B">
      <w:pPr>
        <w:spacing w:after="60" w:line="240" w:lineRule="auto"/>
        <w:jc w:val="both"/>
        <w:rPr>
          <w:rFonts w:ascii="Arial" w:hAnsi="Arial" w:cs="Arial"/>
        </w:rPr>
      </w:pPr>
    </w:p>
    <w:p w14:paraId="0965A991" w14:textId="77777777" w:rsidR="00654322" w:rsidRPr="00A730A6" w:rsidRDefault="00391716" w:rsidP="00F92D8B">
      <w:pPr>
        <w:spacing w:after="60" w:line="240" w:lineRule="auto"/>
        <w:jc w:val="both"/>
        <w:rPr>
          <w:rFonts w:ascii="Arial" w:hAnsi="Arial" w:cs="Arial"/>
        </w:rPr>
      </w:pPr>
      <w:r w:rsidRPr="00391716">
        <w:rPr>
          <w:rFonts w:ascii="Arial" w:hAnsi="Arial" w:cs="Arial"/>
          <w:b/>
        </w:rPr>
        <w:t>Location:</w:t>
      </w:r>
      <w:r w:rsidR="00C37957">
        <w:rPr>
          <w:rFonts w:ascii="Arial" w:hAnsi="Arial" w:cs="Arial"/>
          <w:b/>
        </w:rPr>
        <w:t xml:space="preserve"> </w:t>
      </w:r>
      <w:r w:rsidR="00A730A6">
        <w:rPr>
          <w:rFonts w:ascii="Arial" w:hAnsi="Arial" w:cs="Arial"/>
          <w:b/>
        </w:rPr>
        <w:tab/>
      </w:r>
      <w:r w:rsidR="00A730A6">
        <w:rPr>
          <w:rFonts w:ascii="Arial" w:hAnsi="Arial" w:cs="Arial"/>
          <w:b/>
        </w:rPr>
        <w:tab/>
      </w:r>
      <w:r w:rsidR="00C37957" w:rsidRPr="00A730A6">
        <w:rPr>
          <w:rFonts w:ascii="Arial" w:hAnsi="Arial" w:cs="Arial"/>
        </w:rPr>
        <w:t>Bromborough, CH62 4SQ</w:t>
      </w:r>
    </w:p>
    <w:p w14:paraId="1C26E49D" w14:textId="77777777" w:rsidR="00391716" w:rsidRDefault="00391716" w:rsidP="00F92D8B">
      <w:pPr>
        <w:spacing w:after="60" w:line="240" w:lineRule="auto"/>
        <w:jc w:val="both"/>
        <w:rPr>
          <w:rFonts w:ascii="Arial" w:hAnsi="Arial" w:cs="Arial"/>
          <w:b/>
        </w:rPr>
      </w:pPr>
    </w:p>
    <w:p w14:paraId="1B1D12B6" w14:textId="4FBC9E2A" w:rsidR="00A730A6" w:rsidRDefault="00391716" w:rsidP="00F92D8B">
      <w:pPr>
        <w:spacing w:after="60" w:line="240" w:lineRule="auto"/>
        <w:jc w:val="both"/>
        <w:rPr>
          <w:rFonts w:ascii="Arial" w:hAnsi="Arial" w:cs="Arial"/>
        </w:rPr>
      </w:pPr>
      <w:r>
        <w:rPr>
          <w:rFonts w:ascii="Arial" w:hAnsi="Arial" w:cs="Arial"/>
          <w:b/>
        </w:rPr>
        <w:t>Working h</w:t>
      </w:r>
      <w:r w:rsidR="008B35EE" w:rsidRPr="00773FAF">
        <w:rPr>
          <w:rFonts w:ascii="Arial" w:hAnsi="Arial" w:cs="Arial"/>
          <w:b/>
        </w:rPr>
        <w:t>ours:</w:t>
      </w:r>
      <w:r w:rsidR="00DD17A1">
        <w:rPr>
          <w:rFonts w:ascii="Arial" w:hAnsi="Arial" w:cs="Arial"/>
        </w:rPr>
        <w:t xml:space="preserve">   </w:t>
      </w:r>
      <w:r w:rsidR="00A730A6">
        <w:rPr>
          <w:rFonts w:ascii="Arial" w:hAnsi="Arial" w:cs="Arial"/>
        </w:rPr>
        <w:tab/>
      </w:r>
      <w:r w:rsidR="00DC287F">
        <w:rPr>
          <w:rFonts w:ascii="Arial" w:hAnsi="Arial" w:cs="Arial"/>
        </w:rPr>
        <w:t>8.30am – 5.00pm (1 hour Lunch Unpaid)</w:t>
      </w:r>
    </w:p>
    <w:p w14:paraId="45638205" w14:textId="77777777" w:rsidR="00A730A6" w:rsidRDefault="00A730A6" w:rsidP="00F92D8B">
      <w:pPr>
        <w:spacing w:after="60" w:line="240" w:lineRule="auto"/>
        <w:jc w:val="both"/>
        <w:rPr>
          <w:rFonts w:ascii="Arial" w:hAnsi="Arial" w:cs="Arial"/>
        </w:rPr>
      </w:pPr>
    </w:p>
    <w:p w14:paraId="157FD29C" w14:textId="3008F2A3" w:rsidR="008B35EE" w:rsidRPr="005E64E2" w:rsidRDefault="00A730A6" w:rsidP="00F92D8B">
      <w:pPr>
        <w:spacing w:after="60" w:line="240" w:lineRule="auto"/>
        <w:jc w:val="both"/>
        <w:rPr>
          <w:rFonts w:ascii="Arial" w:hAnsi="Arial" w:cs="Arial"/>
        </w:rPr>
      </w:pPr>
      <w:r w:rsidRPr="00A730A6">
        <w:rPr>
          <w:rFonts w:ascii="Arial" w:hAnsi="Arial" w:cs="Arial"/>
          <w:b/>
        </w:rPr>
        <w:t>Reports to:</w:t>
      </w:r>
      <w:r w:rsidRPr="00A730A6">
        <w:rPr>
          <w:rFonts w:ascii="Arial" w:hAnsi="Arial" w:cs="Arial"/>
          <w:b/>
        </w:rPr>
        <w:tab/>
      </w:r>
      <w:r w:rsidRPr="00A730A6">
        <w:rPr>
          <w:rFonts w:ascii="Arial" w:hAnsi="Arial" w:cs="Arial"/>
          <w:b/>
        </w:rPr>
        <w:tab/>
      </w:r>
      <w:r w:rsidR="004307ED">
        <w:rPr>
          <w:rFonts w:ascii="Arial" w:hAnsi="Arial" w:cs="Arial"/>
        </w:rPr>
        <w:t>Broker Supervisor</w:t>
      </w:r>
      <w:r w:rsidR="00DD17A1" w:rsidRPr="005E64E2">
        <w:rPr>
          <w:rFonts w:ascii="Arial" w:hAnsi="Arial" w:cs="Arial"/>
        </w:rPr>
        <w:t xml:space="preserve">     </w:t>
      </w:r>
    </w:p>
    <w:p w14:paraId="63BF6783" w14:textId="77777777" w:rsidR="008B35EE" w:rsidRDefault="008B35EE" w:rsidP="00F92D8B">
      <w:pPr>
        <w:spacing w:after="60" w:line="240" w:lineRule="auto"/>
        <w:jc w:val="both"/>
        <w:rPr>
          <w:rFonts w:ascii="Arial" w:hAnsi="Arial" w:cs="Arial"/>
        </w:rPr>
      </w:pPr>
    </w:p>
    <w:p w14:paraId="40F2F950" w14:textId="77777777" w:rsidR="00773FAF" w:rsidRDefault="00773FAF" w:rsidP="00F92D8B">
      <w:pPr>
        <w:spacing w:after="60" w:line="240" w:lineRule="auto"/>
        <w:jc w:val="both"/>
        <w:rPr>
          <w:rFonts w:ascii="Arial" w:hAnsi="Arial" w:cs="Arial"/>
        </w:rPr>
      </w:pPr>
    </w:p>
    <w:p w14:paraId="66580FE9" w14:textId="77777777" w:rsidR="00C73D37" w:rsidRPr="006742E0" w:rsidRDefault="00D22586" w:rsidP="00F92D8B">
      <w:pPr>
        <w:spacing w:after="60" w:line="240" w:lineRule="auto"/>
        <w:jc w:val="both"/>
        <w:rPr>
          <w:rFonts w:ascii="Arial" w:hAnsi="Arial" w:cs="Arial"/>
          <w:b/>
          <w:u w:val="single"/>
        </w:rPr>
      </w:pPr>
      <w:r w:rsidRPr="00773FAF">
        <w:rPr>
          <w:rFonts w:ascii="Arial" w:hAnsi="Arial" w:cs="Arial"/>
          <w:b/>
        </w:rPr>
        <w:t>The</w:t>
      </w:r>
      <w:r w:rsidR="009F779E">
        <w:rPr>
          <w:rFonts w:ascii="Arial" w:hAnsi="Arial" w:cs="Arial"/>
          <w:b/>
        </w:rPr>
        <w:t xml:space="preserve"> Role</w:t>
      </w:r>
    </w:p>
    <w:p w14:paraId="22EAB4A9" w14:textId="0897EC1A" w:rsidR="00D67349" w:rsidRDefault="007C5A7F" w:rsidP="008B35EE">
      <w:pPr>
        <w:spacing w:after="60" w:line="240" w:lineRule="auto"/>
        <w:jc w:val="both"/>
        <w:rPr>
          <w:rFonts w:ascii="Arial" w:hAnsi="Arial" w:cs="Arial"/>
        </w:rPr>
      </w:pPr>
      <w:r w:rsidRPr="007C5A7F">
        <w:rPr>
          <w:rFonts w:ascii="Arial" w:hAnsi="Arial" w:cs="Arial"/>
        </w:rPr>
        <w:t>You will be responsible for the day-to-day coordination of the Broker Management email inbox. This includes processing customer orders and enquiries, liaising with suppliers, and arranging waste transfers. You will accurately enter and maintain data on the company computer systems to ensure all work orders are recorded correctly.</w:t>
      </w:r>
      <w:r w:rsidR="00C37957" w:rsidRPr="00C37957">
        <w:rPr>
          <w:rFonts w:ascii="Arial" w:hAnsi="Arial" w:cs="Arial"/>
        </w:rPr>
        <w:t xml:space="preserve"> </w:t>
      </w:r>
    </w:p>
    <w:p w14:paraId="21217031" w14:textId="77777777" w:rsidR="00391716" w:rsidRDefault="00391716" w:rsidP="008B35EE">
      <w:pPr>
        <w:spacing w:after="60" w:line="240" w:lineRule="auto"/>
        <w:jc w:val="both"/>
        <w:rPr>
          <w:rFonts w:ascii="Arial" w:hAnsi="Arial" w:cs="Arial"/>
        </w:rPr>
      </w:pPr>
    </w:p>
    <w:p w14:paraId="5B4FAB42" w14:textId="77777777" w:rsidR="009637ED" w:rsidRPr="009637ED" w:rsidRDefault="009637ED" w:rsidP="009637ED">
      <w:pPr>
        <w:spacing w:after="60" w:line="240" w:lineRule="auto"/>
        <w:jc w:val="both"/>
        <w:rPr>
          <w:rFonts w:ascii="Arial" w:hAnsi="Arial" w:cs="Arial"/>
          <w:b/>
        </w:rPr>
      </w:pPr>
      <w:r w:rsidRPr="009637ED">
        <w:rPr>
          <w:rFonts w:ascii="Arial" w:hAnsi="Arial" w:cs="Arial"/>
          <w:b/>
          <w:bCs/>
        </w:rPr>
        <w:t>Broker &amp; Operational Support</w:t>
      </w:r>
    </w:p>
    <w:p w14:paraId="1A69D89F" w14:textId="77777777" w:rsidR="009637ED" w:rsidRPr="009637ED" w:rsidRDefault="009637ED" w:rsidP="009637ED">
      <w:pPr>
        <w:numPr>
          <w:ilvl w:val="0"/>
          <w:numId w:val="26"/>
        </w:numPr>
        <w:spacing w:after="60" w:line="240" w:lineRule="auto"/>
        <w:jc w:val="both"/>
        <w:rPr>
          <w:rFonts w:ascii="Arial" w:hAnsi="Arial" w:cs="Arial"/>
          <w:bCs/>
        </w:rPr>
      </w:pPr>
      <w:r w:rsidRPr="009637ED">
        <w:rPr>
          <w:rFonts w:ascii="Arial" w:hAnsi="Arial" w:cs="Arial"/>
          <w:bCs/>
        </w:rPr>
        <w:t>Provide day-to-day administrative support to Waste Brokers</w:t>
      </w:r>
    </w:p>
    <w:p w14:paraId="69A816D6" w14:textId="77777777" w:rsidR="009637ED" w:rsidRPr="009637ED" w:rsidRDefault="009637ED" w:rsidP="009637ED">
      <w:pPr>
        <w:numPr>
          <w:ilvl w:val="0"/>
          <w:numId w:val="26"/>
        </w:numPr>
        <w:spacing w:after="60" w:line="240" w:lineRule="auto"/>
        <w:jc w:val="both"/>
        <w:rPr>
          <w:rFonts w:ascii="Arial" w:hAnsi="Arial" w:cs="Arial"/>
          <w:bCs/>
        </w:rPr>
      </w:pPr>
      <w:r w:rsidRPr="009637ED">
        <w:rPr>
          <w:rFonts w:ascii="Arial" w:hAnsi="Arial" w:cs="Arial"/>
          <w:bCs/>
        </w:rPr>
        <w:t>Assist with the setup, processing, and maintenance of customer and supplier accounts</w:t>
      </w:r>
    </w:p>
    <w:p w14:paraId="70811017" w14:textId="77777777" w:rsidR="009637ED" w:rsidRPr="009637ED" w:rsidRDefault="009637ED" w:rsidP="009637ED">
      <w:pPr>
        <w:numPr>
          <w:ilvl w:val="0"/>
          <w:numId w:val="26"/>
        </w:numPr>
        <w:spacing w:after="60" w:line="240" w:lineRule="auto"/>
        <w:jc w:val="both"/>
        <w:rPr>
          <w:rFonts w:ascii="Arial" w:hAnsi="Arial" w:cs="Arial"/>
          <w:bCs/>
        </w:rPr>
      </w:pPr>
      <w:r w:rsidRPr="009637ED">
        <w:rPr>
          <w:rFonts w:ascii="Arial" w:hAnsi="Arial" w:cs="Arial"/>
          <w:bCs/>
        </w:rPr>
        <w:t>Prepare, issue, and manage waste contracts, schedules, and service documentation</w:t>
      </w:r>
    </w:p>
    <w:p w14:paraId="700A8FA9" w14:textId="2242C8D4" w:rsidR="009637ED" w:rsidRPr="00266CD6" w:rsidRDefault="009637ED" w:rsidP="00266CD6">
      <w:pPr>
        <w:numPr>
          <w:ilvl w:val="0"/>
          <w:numId w:val="26"/>
        </w:numPr>
        <w:spacing w:after="60" w:line="240" w:lineRule="auto"/>
        <w:jc w:val="both"/>
        <w:rPr>
          <w:rFonts w:ascii="Arial" w:hAnsi="Arial" w:cs="Arial"/>
          <w:bCs/>
        </w:rPr>
      </w:pPr>
      <w:r w:rsidRPr="009637ED">
        <w:rPr>
          <w:rFonts w:ascii="Arial" w:hAnsi="Arial" w:cs="Arial"/>
          <w:bCs/>
        </w:rPr>
        <w:t>Support brokers with quotations, pricing updates, and tender submissions</w:t>
      </w:r>
    </w:p>
    <w:p w14:paraId="0C15B635" w14:textId="77777777" w:rsidR="009637ED" w:rsidRDefault="009637ED" w:rsidP="009637ED">
      <w:pPr>
        <w:spacing w:after="60" w:line="240" w:lineRule="auto"/>
        <w:jc w:val="both"/>
        <w:rPr>
          <w:rFonts w:ascii="Arial" w:hAnsi="Arial" w:cs="Arial"/>
          <w:bCs/>
        </w:rPr>
      </w:pPr>
    </w:p>
    <w:p w14:paraId="6E6E0BCC" w14:textId="77777777" w:rsidR="009637ED" w:rsidRPr="009637ED" w:rsidRDefault="009637ED" w:rsidP="009637ED">
      <w:pPr>
        <w:spacing w:after="60" w:line="240" w:lineRule="auto"/>
        <w:jc w:val="both"/>
        <w:rPr>
          <w:rFonts w:ascii="Arial" w:hAnsi="Arial" w:cs="Arial"/>
          <w:bCs/>
        </w:rPr>
      </w:pPr>
      <w:r w:rsidRPr="009637ED">
        <w:rPr>
          <w:rFonts w:ascii="Arial" w:hAnsi="Arial" w:cs="Arial"/>
          <w:b/>
          <w:bCs/>
        </w:rPr>
        <w:t>Customer &amp; Supplier Liaison</w:t>
      </w:r>
    </w:p>
    <w:p w14:paraId="0EC7839A" w14:textId="77777777" w:rsidR="009637ED" w:rsidRPr="009637ED" w:rsidRDefault="009637ED" w:rsidP="009637ED">
      <w:pPr>
        <w:numPr>
          <w:ilvl w:val="0"/>
          <w:numId w:val="27"/>
        </w:numPr>
        <w:spacing w:after="60" w:line="240" w:lineRule="auto"/>
        <w:jc w:val="both"/>
        <w:rPr>
          <w:rFonts w:ascii="Arial" w:hAnsi="Arial" w:cs="Arial"/>
          <w:bCs/>
        </w:rPr>
      </w:pPr>
      <w:r w:rsidRPr="009637ED">
        <w:rPr>
          <w:rFonts w:ascii="Arial" w:hAnsi="Arial" w:cs="Arial"/>
          <w:bCs/>
        </w:rPr>
        <w:t>Act as a point of contact for customers and suppliers, handling queries professionally and efficiently</w:t>
      </w:r>
    </w:p>
    <w:p w14:paraId="17107367" w14:textId="77777777" w:rsidR="009637ED" w:rsidRPr="009637ED" w:rsidRDefault="009637ED" w:rsidP="009637ED">
      <w:pPr>
        <w:numPr>
          <w:ilvl w:val="0"/>
          <w:numId w:val="27"/>
        </w:numPr>
        <w:spacing w:after="60" w:line="240" w:lineRule="auto"/>
        <w:jc w:val="both"/>
        <w:rPr>
          <w:rFonts w:ascii="Arial" w:hAnsi="Arial" w:cs="Arial"/>
          <w:bCs/>
        </w:rPr>
      </w:pPr>
      <w:r w:rsidRPr="009637ED">
        <w:rPr>
          <w:rFonts w:ascii="Arial" w:hAnsi="Arial" w:cs="Arial"/>
          <w:bCs/>
        </w:rPr>
        <w:t>Resolve basic service or documentation issues, escalating where necessary</w:t>
      </w:r>
    </w:p>
    <w:p w14:paraId="6D2802B1" w14:textId="77777777" w:rsidR="009637ED" w:rsidRPr="009637ED" w:rsidRDefault="009637ED" w:rsidP="009637ED">
      <w:pPr>
        <w:numPr>
          <w:ilvl w:val="0"/>
          <w:numId w:val="27"/>
        </w:numPr>
        <w:spacing w:after="60" w:line="240" w:lineRule="auto"/>
        <w:jc w:val="both"/>
        <w:rPr>
          <w:rFonts w:ascii="Arial" w:hAnsi="Arial" w:cs="Arial"/>
          <w:bCs/>
        </w:rPr>
      </w:pPr>
      <w:r w:rsidRPr="009637ED">
        <w:rPr>
          <w:rFonts w:ascii="Arial" w:hAnsi="Arial" w:cs="Arial"/>
          <w:bCs/>
        </w:rPr>
        <w:t>Support customer onboarding and account management processes</w:t>
      </w:r>
    </w:p>
    <w:p w14:paraId="7C18E595" w14:textId="77777777" w:rsidR="009637ED" w:rsidRDefault="009637ED" w:rsidP="009637ED">
      <w:pPr>
        <w:spacing w:after="60" w:line="240" w:lineRule="auto"/>
        <w:jc w:val="both"/>
        <w:rPr>
          <w:rFonts w:ascii="Arial" w:hAnsi="Arial" w:cs="Arial"/>
          <w:b/>
          <w:bCs/>
        </w:rPr>
      </w:pPr>
    </w:p>
    <w:p w14:paraId="32FC3D0F" w14:textId="5C81D6C3" w:rsidR="009637ED" w:rsidRPr="009637ED" w:rsidRDefault="009637ED" w:rsidP="009637ED">
      <w:pPr>
        <w:spacing w:after="60" w:line="240" w:lineRule="auto"/>
        <w:jc w:val="both"/>
        <w:rPr>
          <w:rFonts w:ascii="Arial" w:hAnsi="Arial" w:cs="Arial"/>
          <w:bCs/>
        </w:rPr>
      </w:pPr>
      <w:r w:rsidRPr="009637ED">
        <w:rPr>
          <w:rFonts w:ascii="Arial" w:hAnsi="Arial" w:cs="Arial"/>
          <w:b/>
          <w:bCs/>
        </w:rPr>
        <w:t>Financial &amp; Data Administration</w:t>
      </w:r>
    </w:p>
    <w:p w14:paraId="11BF2C90" w14:textId="77777777" w:rsidR="009637ED" w:rsidRPr="009637ED" w:rsidRDefault="009637ED" w:rsidP="009637ED">
      <w:pPr>
        <w:numPr>
          <w:ilvl w:val="0"/>
          <w:numId w:val="28"/>
        </w:numPr>
        <w:spacing w:after="60" w:line="240" w:lineRule="auto"/>
        <w:jc w:val="both"/>
        <w:rPr>
          <w:rFonts w:ascii="Arial" w:hAnsi="Arial" w:cs="Arial"/>
          <w:bCs/>
        </w:rPr>
      </w:pPr>
      <w:r w:rsidRPr="009637ED">
        <w:rPr>
          <w:rFonts w:ascii="Arial" w:hAnsi="Arial" w:cs="Arial"/>
          <w:bCs/>
        </w:rPr>
        <w:t>Assist with invoicing, pricing checks, and reconciliation of brokered services</w:t>
      </w:r>
    </w:p>
    <w:p w14:paraId="6E1D480F" w14:textId="77777777" w:rsidR="009637ED" w:rsidRPr="009637ED" w:rsidRDefault="009637ED" w:rsidP="009637ED">
      <w:pPr>
        <w:numPr>
          <w:ilvl w:val="0"/>
          <w:numId w:val="28"/>
        </w:numPr>
        <w:spacing w:after="60" w:line="240" w:lineRule="auto"/>
        <w:jc w:val="both"/>
        <w:rPr>
          <w:rFonts w:ascii="Arial" w:hAnsi="Arial" w:cs="Arial"/>
          <w:bCs/>
        </w:rPr>
      </w:pPr>
      <w:r w:rsidRPr="009637ED">
        <w:rPr>
          <w:rFonts w:ascii="Arial" w:hAnsi="Arial" w:cs="Arial"/>
          <w:bCs/>
        </w:rPr>
        <w:t>Monitor data accuracy relating to waste streams, volumes, and service costs</w:t>
      </w:r>
    </w:p>
    <w:p w14:paraId="746246AE" w14:textId="77777777" w:rsidR="009637ED" w:rsidRPr="009637ED" w:rsidRDefault="009637ED" w:rsidP="009637ED">
      <w:pPr>
        <w:numPr>
          <w:ilvl w:val="0"/>
          <w:numId w:val="28"/>
        </w:numPr>
        <w:spacing w:after="60" w:line="240" w:lineRule="auto"/>
        <w:jc w:val="both"/>
        <w:rPr>
          <w:rFonts w:ascii="Arial" w:hAnsi="Arial" w:cs="Arial"/>
          <w:bCs/>
        </w:rPr>
      </w:pPr>
      <w:r w:rsidRPr="009637ED">
        <w:rPr>
          <w:rFonts w:ascii="Arial" w:hAnsi="Arial" w:cs="Arial"/>
          <w:bCs/>
        </w:rPr>
        <w:t>Produce reports and spreadsheets to support broker and management activity</w:t>
      </w:r>
    </w:p>
    <w:p w14:paraId="42FE9D20" w14:textId="77777777" w:rsidR="002406CE" w:rsidRDefault="002406CE" w:rsidP="002A04E8">
      <w:pPr>
        <w:spacing w:afterLines="40" w:after="96" w:line="240" w:lineRule="auto"/>
        <w:jc w:val="both"/>
        <w:rPr>
          <w:rFonts w:ascii="Arial" w:hAnsi="Arial" w:cs="Arial"/>
          <w:bCs/>
        </w:rPr>
      </w:pPr>
    </w:p>
    <w:p w14:paraId="514A53AD" w14:textId="4BF2F71B" w:rsidR="002A04E8" w:rsidRPr="00AC7036" w:rsidRDefault="002A04E8" w:rsidP="002A04E8">
      <w:pPr>
        <w:spacing w:afterLines="40" w:after="96" w:line="240" w:lineRule="auto"/>
        <w:jc w:val="both"/>
        <w:rPr>
          <w:rFonts w:ascii="Arial" w:hAnsi="Arial" w:cs="Arial"/>
          <w:color w:val="000000" w:themeColor="text1"/>
        </w:rPr>
      </w:pPr>
      <w:r w:rsidRPr="00AC7036">
        <w:rPr>
          <w:rFonts w:ascii="Arial" w:hAnsi="Arial" w:cs="Arial"/>
          <w:b/>
          <w:color w:val="000000" w:themeColor="text1"/>
        </w:rPr>
        <w:t xml:space="preserve">The Ideal Candidate </w:t>
      </w:r>
    </w:p>
    <w:p w14:paraId="19D25E07" w14:textId="4D1EC034" w:rsidR="00F50760" w:rsidRPr="00F50760" w:rsidRDefault="00F50760" w:rsidP="00F50760">
      <w:pPr>
        <w:pStyle w:val="ListParagraph"/>
        <w:numPr>
          <w:ilvl w:val="0"/>
          <w:numId w:val="25"/>
        </w:numPr>
        <w:spacing w:afterLines="40" w:after="96" w:line="240" w:lineRule="auto"/>
        <w:jc w:val="both"/>
        <w:rPr>
          <w:rFonts w:ascii="Arial" w:hAnsi="Arial" w:cs="Arial"/>
          <w:color w:val="000000" w:themeColor="text1"/>
        </w:rPr>
      </w:pPr>
      <w:r w:rsidRPr="00F50760">
        <w:rPr>
          <w:rFonts w:ascii="Arial" w:hAnsi="Arial" w:cs="Arial"/>
          <w:color w:val="000000" w:themeColor="text1"/>
        </w:rPr>
        <w:t>Proactive and well-organised</w:t>
      </w:r>
    </w:p>
    <w:p w14:paraId="366DE4E5" w14:textId="7900BC7D" w:rsidR="00F50760" w:rsidRPr="00F50760" w:rsidRDefault="00F50760" w:rsidP="00F50760">
      <w:pPr>
        <w:pStyle w:val="ListParagraph"/>
        <w:numPr>
          <w:ilvl w:val="0"/>
          <w:numId w:val="25"/>
        </w:numPr>
        <w:spacing w:afterLines="40" w:after="96" w:line="240" w:lineRule="auto"/>
        <w:jc w:val="both"/>
        <w:rPr>
          <w:rFonts w:ascii="Arial" w:hAnsi="Arial" w:cs="Arial"/>
          <w:color w:val="000000" w:themeColor="text1"/>
        </w:rPr>
      </w:pPr>
      <w:r w:rsidRPr="00F50760">
        <w:rPr>
          <w:rFonts w:ascii="Arial" w:hAnsi="Arial" w:cs="Arial"/>
          <w:color w:val="000000" w:themeColor="text1"/>
        </w:rPr>
        <w:t>Reliable with a strong sense of accountability</w:t>
      </w:r>
    </w:p>
    <w:p w14:paraId="30F3016E" w14:textId="10E23C66" w:rsidR="00F50760" w:rsidRPr="00F50760" w:rsidRDefault="00F50760" w:rsidP="00F50760">
      <w:pPr>
        <w:pStyle w:val="ListParagraph"/>
        <w:numPr>
          <w:ilvl w:val="0"/>
          <w:numId w:val="25"/>
        </w:numPr>
        <w:spacing w:afterLines="40" w:after="96" w:line="240" w:lineRule="auto"/>
        <w:jc w:val="both"/>
        <w:rPr>
          <w:rFonts w:ascii="Arial" w:hAnsi="Arial" w:cs="Arial"/>
          <w:color w:val="000000" w:themeColor="text1"/>
        </w:rPr>
      </w:pPr>
      <w:r w:rsidRPr="00F50760">
        <w:rPr>
          <w:rFonts w:ascii="Arial" w:hAnsi="Arial" w:cs="Arial"/>
          <w:color w:val="000000" w:themeColor="text1"/>
        </w:rPr>
        <w:t>Comfortable working independently and as part of a team</w:t>
      </w:r>
    </w:p>
    <w:p w14:paraId="758AA370" w14:textId="4973133C" w:rsidR="00F50760" w:rsidRPr="00F50760" w:rsidRDefault="00F50760" w:rsidP="00F50760">
      <w:pPr>
        <w:pStyle w:val="ListParagraph"/>
        <w:numPr>
          <w:ilvl w:val="0"/>
          <w:numId w:val="25"/>
        </w:numPr>
        <w:spacing w:afterLines="40" w:after="96" w:line="240" w:lineRule="auto"/>
        <w:jc w:val="both"/>
        <w:rPr>
          <w:rFonts w:ascii="Arial" w:hAnsi="Arial" w:cs="Arial"/>
          <w:color w:val="000000" w:themeColor="text1"/>
        </w:rPr>
      </w:pPr>
      <w:r w:rsidRPr="00F50760">
        <w:rPr>
          <w:rFonts w:ascii="Arial" w:hAnsi="Arial" w:cs="Arial"/>
          <w:color w:val="000000" w:themeColor="text1"/>
        </w:rPr>
        <w:t>Willingness to learn and develop knowledge of the waste industry</w:t>
      </w:r>
    </w:p>
    <w:p w14:paraId="4FF05047" w14:textId="77777777" w:rsidR="001419F9" w:rsidRDefault="001419F9" w:rsidP="002A04E8">
      <w:pPr>
        <w:spacing w:afterLines="40" w:after="96" w:line="240" w:lineRule="auto"/>
        <w:jc w:val="both"/>
        <w:rPr>
          <w:rFonts w:ascii="Arial" w:hAnsi="Arial" w:cs="Arial"/>
          <w:color w:val="000000" w:themeColor="text1"/>
        </w:rPr>
      </w:pPr>
    </w:p>
    <w:p w14:paraId="02160EF9" w14:textId="35FD4296" w:rsidR="002A04E8" w:rsidRPr="00240608" w:rsidRDefault="002A04E8" w:rsidP="002A04E8">
      <w:pPr>
        <w:spacing w:afterLines="40" w:after="96" w:line="240" w:lineRule="auto"/>
        <w:jc w:val="both"/>
        <w:rPr>
          <w:rFonts w:ascii="Arial" w:hAnsi="Arial" w:cs="Arial"/>
          <w:b/>
          <w:color w:val="000000" w:themeColor="text1"/>
        </w:rPr>
      </w:pPr>
      <w:r w:rsidRPr="00240608">
        <w:rPr>
          <w:rFonts w:ascii="Arial" w:hAnsi="Arial" w:cs="Arial"/>
          <w:b/>
          <w:color w:val="000000" w:themeColor="text1"/>
        </w:rPr>
        <w:t>Skills and Experience</w:t>
      </w:r>
    </w:p>
    <w:p w14:paraId="2349154A" w14:textId="77777777" w:rsidR="002A04E8" w:rsidRPr="006C69BF" w:rsidRDefault="002A04E8" w:rsidP="002A04E8">
      <w:pPr>
        <w:pStyle w:val="ListParagraph"/>
        <w:numPr>
          <w:ilvl w:val="0"/>
          <w:numId w:val="18"/>
        </w:numPr>
        <w:spacing w:after="200" w:line="276" w:lineRule="auto"/>
        <w:rPr>
          <w:rFonts w:ascii="Arial" w:hAnsi="Arial" w:cs="Arial"/>
        </w:rPr>
      </w:pPr>
      <w:r w:rsidRPr="006C69BF">
        <w:rPr>
          <w:rFonts w:ascii="Arial" w:hAnsi="Arial" w:cs="Arial"/>
        </w:rPr>
        <w:t>Excellent organisation and time management skills</w:t>
      </w:r>
    </w:p>
    <w:p w14:paraId="45C27F84" w14:textId="77777777" w:rsidR="002A04E8" w:rsidRPr="006C69BF" w:rsidRDefault="002A04E8" w:rsidP="002A04E8">
      <w:pPr>
        <w:pStyle w:val="ListParagraph"/>
        <w:numPr>
          <w:ilvl w:val="0"/>
          <w:numId w:val="18"/>
        </w:numPr>
        <w:spacing w:after="200" w:line="276" w:lineRule="auto"/>
        <w:rPr>
          <w:rFonts w:ascii="Arial" w:hAnsi="Arial" w:cs="Arial"/>
        </w:rPr>
      </w:pPr>
      <w:r w:rsidRPr="006C69BF">
        <w:rPr>
          <w:rFonts w:ascii="Arial" w:hAnsi="Arial" w:cs="Arial"/>
        </w:rPr>
        <w:t>Good administration skills</w:t>
      </w:r>
    </w:p>
    <w:p w14:paraId="51A2CE4F" w14:textId="77777777" w:rsidR="002A04E8" w:rsidRPr="006C69BF" w:rsidRDefault="002A04E8" w:rsidP="002A04E8">
      <w:pPr>
        <w:pStyle w:val="ListParagraph"/>
        <w:numPr>
          <w:ilvl w:val="0"/>
          <w:numId w:val="18"/>
        </w:numPr>
        <w:spacing w:after="200" w:line="276" w:lineRule="auto"/>
        <w:rPr>
          <w:rFonts w:ascii="Arial" w:hAnsi="Arial" w:cs="Arial"/>
        </w:rPr>
      </w:pPr>
      <w:r w:rsidRPr="006C69BF">
        <w:rPr>
          <w:rFonts w:ascii="Arial" w:hAnsi="Arial" w:cs="Arial"/>
        </w:rPr>
        <w:t>Advanced knowledge in the use of Microsoft Office applications</w:t>
      </w:r>
    </w:p>
    <w:p w14:paraId="194E7761" w14:textId="77777777" w:rsidR="002A04E8" w:rsidRPr="006C69BF" w:rsidRDefault="002A04E8" w:rsidP="002A04E8">
      <w:pPr>
        <w:pStyle w:val="ListParagraph"/>
        <w:numPr>
          <w:ilvl w:val="0"/>
          <w:numId w:val="18"/>
        </w:numPr>
        <w:spacing w:after="200" w:line="276" w:lineRule="auto"/>
        <w:rPr>
          <w:rFonts w:ascii="Arial" w:hAnsi="Arial" w:cs="Arial"/>
        </w:rPr>
      </w:pPr>
      <w:r w:rsidRPr="006C69BF">
        <w:rPr>
          <w:rFonts w:ascii="Arial" w:hAnsi="Arial" w:cs="Arial"/>
        </w:rPr>
        <w:t>Sales support and customer service</w:t>
      </w:r>
    </w:p>
    <w:p w14:paraId="72467550" w14:textId="77777777" w:rsidR="002A04E8" w:rsidRDefault="002A04E8" w:rsidP="002A04E8">
      <w:pPr>
        <w:pStyle w:val="ListParagraph"/>
        <w:numPr>
          <w:ilvl w:val="0"/>
          <w:numId w:val="18"/>
        </w:numPr>
        <w:spacing w:after="200" w:line="276" w:lineRule="auto"/>
        <w:rPr>
          <w:rFonts w:ascii="Arial" w:hAnsi="Arial" w:cs="Arial"/>
        </w:rPr>
      </w:pPr>
      <w:r w:rsidRPr="006C69BF">
        <w:rPr>
          <w:rFonts w:ascii="Arial" w:hAnsi="Arial" w:cs="Arial"/>
        </w:rPr>
        <w:t>Good level of written and oral communication</w:t>
      </w:r>
    </w:p>
    <w:p w14:paraId="57861AF7" w14:textId="3B091F0E" w:rsidR="002A04E8" w:rsidRDefault="002A04E8" w:rsidP="002A04E8">
      <w:pPr>
        <w:pStyle w:val="ListParagraph"/>
        <w:numPr>
          <w:ilvl w:val="0"/>
          <w:numId w:val="18"/>
        </w:numPr>
        <w:spacing w:after="200" w:line="276" w:lineRule="auto"/>
        <w:rPr>
          <w:rFonts w:ascii="Arial" w:hAnsi="Arial" w:cs="Arial"/>
        </w:rPr>
      </w:pPr>
      <w:r w:rsidRPr="006C69BF">
        <w:rPr>
          <w:rFonts w:ascii="Arial" w:hAnsi="Arial" w:cs="Arial"/>
        </w:rPr>
        <w:t>Knowledge of the waste industry / hazardous waste would be an advantage.</w:t>
      </w:r>
    </w:p>
    <w:p w14:paraId="4EC56CB7" w14:textId="77777777" w:rsidR="002A04E8" w:rsidRPr="006C69BF" w:rsidRDefault="002A04E8" w:rsidP="002A04E8">
      <w:pPr>
        <w:pStyle w:val="ListParagraph"/>
        <w:numPr>
          <w:ilvl w:val="0"/>
          <w:numId w:val="18"/>
        </w:numPr>
        <w:spacing w:after="200" w:line="276" w:lineRule="auto"/>
        <w:rPr>
          <w:rFonts w:ascii="Arial" w:hAnsi="Arial" w:cs="Arial"/>
        </w:rPr>
      </w:pPr>
      <w:r>
        <w:rPr>
          <w:rFonts w:ascii="Arial" w:hAnsi="Arial" w:cs="Arial"/>
        </w:rPr>
        <w:t>Knowledge / Experience using CRM would be an advantage</w:t>
      </w:r>
    </w:p>
    <w:p w14:paraId="11FAA484" w14:textId="77777777" w:rsidR="002A04E8" w:rsidRPr="006C69BF" w:rsidRDefault="002A04E8" w:rsidP="002A04E8">
      <w:pPr>
        <w:pStyle w:val="ListParagraph"/>
        <w:spacing w:after="200" w:line="276" w:lineRule="auto"/>
        <w:rPr>
          <w:rFonts w:ascii="Arial" w:hAnsi="Arial" w:cs="Arial"/>
        </w:rPr>
      </w:pPr>
    </w:p>
    <w:p w14:paraId="79F7B78F" w14:textId="77777777" w:rsidR="00391716" w:rsidRDefault="00391716" w:rsidP="008B35EE">
      <w:pPr>
        <w:spacing w:afterLines="40" w:after="96" w:line="240" w:lineRule="auto"/>
        <w:jc w:val="both"/>
        <w:rPr>
          <w:rFonts w:ascii="Arial" w:hAnsi="Arial" w:cs="Arial"/>
          <w:color w:val="000000" w:themeColor="text1"/>
        </w:rPr>
      </w:pPr>
    </w:p>
    <w:p w14:paraId="788A90D4" w14:textId="77777777" w:rsidR="00255C3B" w:rsidRPr="00773FAF" w:rsidRDefault="00E459BC" w:rsidP="00BE1BE8">
      <w:pPr>
        <w:spacing w:after="60" w:line="240" w:lineRule="auto"/>
        <w:jc w:val="both"/>
        <w:rPr>
          <w:rFonts w:ascii="Arial" w:hAnsi="Arial" w:cs="Arial"/>
          <w:b/>
        </w:rPr>
      </w:pPr>
      <w:r w:rsidRPr="00773FAF">
        <w:rPr>
          <w:rFonts w:ascii="Arial" w:hAnsi="Arial" w:cs="Arial"/>
          <w:b/>
        </w:rPr>
        <w:t>Company Info</w:t>
      </w:r>
    </w:p>
    <w:p w14:paraId="76E311EB" w14:textId="77777777" w:rsidR="00E459BC" w:rsidRPr="00773FAF" w:rsidRDefault="00FE66D9" w:rsidP="00E459BC">
      <w:pPr>
        <w:pStyle w:val="ListParagraph"/>
        <w:numPr>
          <w:ilvl w:val="0"/>
          <w:numId w:val="15"/>
        </w:numPr>
        <w:spacing w:after="60" w:line="240" w:lineRule="auto"/>
        <w:jc w:val="both"/>
        <w:rPr>
          <w:rFonts w:ascii="Arial" w:hAnsi="Arial" w:cs="Arial"/>
        </w:rPr>
      </w:pPr>
      <w:r w:rsidRPr="00773FAF">
        <w:rPr>
          <w:rFonts w:ascii="Arial" w:hAnsi="Arial" w:cs="Arial"/>
        </w:rPr>
        <w:t>The Health, Safety and Wellbeing of our emp</w:t>
      </w:r>
      <w:r w:rsidR="009F779E">
        <w:rPr>
          <w:rFonts w:ascii="Arial" w:hAnsi="Arial" w:cs="Arial"/>
        </w:rPr>
        <w:t>loyees is very important to us</w:t>
      </w:r>
    </w:p>
    <w:p w14:paraId="00335CC9" w14:textId="77777777" w:rsidR="00BE1BE8" w:rsidRPr="00773FAF" w:rsidRDefault="00FE66D9" w:rsidP="00E459BC">
      <w:pPr>
        <w:pStyle w:val="ListParagraph"/>
        <w:numPr>
          <w:ilvl w:val="0"/>
          <w:numId w:val="15"/>
        </w:numPr>
        <w:spacing w:after="60" w:line="240" w:lineRule="auto"/>
        <w:jc w:val="both"/>
        <w:rPr>
          <w:rFonts w:ascii="Arial" w:hAnsi="Arial" w:cs="Arial"/>
        </w:rPr>
      </w:pPr>
      <w:r w:rsidRPr="00773FAF">
        <w:rPr>
          <w:rFonts w:ascii="Arial" w:hAnsi="Arial" w:cs="Arial"/>
        </w:rPr>
        <w:t>It is your responsibility to take reasonable care of your own and other people’s Health and Safety and must cooperate with u</w:t>
      </w:r>
      <w:r w:rsidR="009F779E">
        <w:rPr>
          <w:rFonts w:ascii="Arial" w:hAnsi="Arial" w:cs="Arial"/>
        </w:rPr>
        <w:t>s on Health and Safety matters</w:t>
      </w:r>
    </w:p>
    <w:p w14:paraId="4D7B3A99" w14:textId="77777777" w:rsidR="00255C3B" w:rsidRPr="00773FAF" w:rsidRDefault="00E459BC" w:rsidP="001C4B8F">
      <w:pPr>
        <w:pStyle w:val="ListParagraph"/>
        <w:numPr>
          <w:ilvl w:val="0"/>
          <w:numId w:val="15"/>
        </w:numPr>
        <w:tabs>
          <w:tab w:val="left" w:pos="1656"/>
        </w:tabs>
        <w:spacing w:afterLines="40" w:after="96" w:line="240" w:lineRule="auto"/>
        <w:jc w:val="both"/>
        <w:rPr>
          <w:rFonts w:ascii="Arial" w:hAnsi="Arial" w:cs="Arial"/>
          <w:color w:val="000000" w:themeColor="text1"/>
        </w:rPr>
      </w:pPr>
      <w:r w:rsidRPr="00773FAF">
        <w:rPr>
          <w:rFonts w:ascii="Arial" w:hAnsi="Arial" w:cs="Arial"/>
        </w:rPr>
        <w:t>You will represent the company in a pro</w:t>
      </w:r>
      <w:r w:rsidR="009F779E">
        <w:rPr>
          <w:rFonts w:ascii="Arial" w:hAnsi="Arial" w:cs="Arial"/>
        </w:rPr>
        <w:t>fessional capacity at all times</w:t>
      </w:r>
      <w:r w:rsidRPr="00773FAF">
        <w:rPr>
          <w:rFonts w:ascii="Arial" w:hAnsi="Arial" w:cs="Arial"/>
        </w:rPr>
        <w:t xml:space="preserve"> </w:t>
      </w:r>
    </w:p>
    <w:sectPr w:rsidR="00255C3B" w:rsidRPr="00773FAF" w:rsidSect="00E459BC">
      <w:footerReference w:type="default" r:id="rId11"/>
      <w:pgSz w:w="11906" w:h="16838"/>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18D79" w14:textId="77777777" w:rsidR="008C0C2E" w:rsidRDefault="008C0C2E" w:rsidP="00E459BC">
      <w:pPr>
        <w:spacing w:after="0" w:line="240" w:lineRule="auto"/>
      </w:pPr>
      <w:r>
        <w:separator/>
      </w:r>
    </w:p>
  </w:endnote>
  <w:endnote w:type="continuationSeparator" w:id="0">
    <w:p w14:paraId="7E2981E3" w14:textId="77777777" w:rsidR="008C0C2E" w:rsidRDefault="008C0C2E" w:rsidP="00E45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EFA4" w14:textId="77777777" w:rsidR="00E459BC" w:rsidRDefault="00E459BC">
    <w:pPr>
      <w:pStyle w:val="Footer"/>
      <w:rPr>
        <w:rFonts w:ascii="Arial" w:eastAsia="Times New Roman" w:hAnsi="Arial" w:cs="Arial"/>
        <w:noProof/>
        <w:color w:val="0F1D41"/>
        <w:sz w:val="16"/>
        <w:szCs w:val="16"/>
        <w:lang w:eastAsia="en-GB"/>
      </w:rPr>
    </w:pPr>
    <w:r>
      <w:rPr>
        <w:noProof/>
        <w:lang w:eastAsia="en-GB"/>
      </w:rPr>
      <w:drawing>
        <wp:anchor distT="0" distB="0" distL="114300" distR="114300" simplePos="0" relativeHeight="251659264" behindDoc="0" locked="0" layoutInCell="1" allowOverlap="1" wp14:anchorId="04E5A647" wp14:editId="7928A8DD">
          <wp:simplePos x="0" y="0"/>
          <wp:positionH relativeFrom="column">
            <wp:posOffset>6031865</wp:posOffset>
          </wp:positionH>
          <wp:positionV relativeFrom="paragraph">
            <wp:posOffset>-372110</wp:posOffset>
          </wp:positionV>
          <wp:extent cx="600096" cy="67246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96" cy="672465"/>
                  </a:xfrm>
                  <a:prstGeom prst="rect">
                    <a:avLst/>
                  </a:prstGeom>
                  <a:noFill/>
                </pic:spPr>
              </pic:pic>
            </a:graphicData>
          </a:graphic>
          <wp14:sizeRelH relativeFrom="page">
            <wp14:pctWidth>0</wp14:pctWidth>
          </wp14:sizeRelH>
          <wp14:sizeRelV relativeFrom="page">
            <wp14:pctHeight>0</wp14:pctHeight>
          </wp14:sizeRelV>
        </wp:anchor>
      </w:drawing>
    </w:r>
    <w:r w:rsidR="009E37D4">
      <w:rPr>
        <w:rFonts w:ascii="Arial" w:eastAsia="Times New Roman" w:hAnsi="Arial" w:cs="Arial"/>
        <w:noProof/>
        <w:color w:val="0F1D41"/>
        <w:sz w:val="16"/>
        <w:szCs w:val="16"/>
        <w:lang w:eastAsia="en-GB"/>
      </w:rPr>
      <w:t>B</w:t>
    </w:r>
    <w:r>
      <w:rPr>
        <w:rFonts w:ascii="Arial" w:eastAsia="Times New Roman" w:hAnsi="Arial" w:cs="Arial"/>
        <w:noProof/>
        <w:color w:val="0F1D41"/>
        <w:sz w:val="16"/>
        <w:szCs w:val="16"/>
        <w:lang w:eastAsia="en-GB"/>
      </w:rPr>
      <w:t>&amp;M Waste Services</w:t>
    </w:r>
  </w:p>
  <w:p w14:paraId="17364896" w14:textId="77777777" w:rsidR="00E459BC" w:rsidRDefault="00E459BC">
    <w:pPr>
      <w:pStyle w:val="Footer"/>
      <w:rPr>
        <w:rFonts w:ascii="Arial" w:eastAsia="Times New Roman" w:hAnsi="Arial" w:cs="Arial"/>
        <w:noProof/>
        <w:color w:val="0F1D41"/>
        <w:sz w:val="16"/>
        <w:szCs w:val="16"/>
        <w:lang w:eastAsia="en-GB"/>
      </w:rPr>
    </w:pPr>
    <w:r>
      <w:rPr>
        <w:rFonts w:ascii="Arial" w:eastAsia="Times New Roman" w:hAnsi="Arial" w:cs="Arial"/>
        <w:noProof/>
        <w:color w:val="0F1D41"/>
        <w:sz w:val="16"/>
        <w:szCs w:val="16"/>
        <w:lang w:eastAsia="en-GB"/>
      </w:rPr>
      <w:t>Iris House, Dock Road South, Bromborough, CH62 4SQ</w:t>
    </w:r>
  </w:p>
  <w:p w14:paraId="188B6C73" w14:textId="77777777" w:rsidR="009E37D4" w:rsidRDefault="009E3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71DE9" w14:textId="77777777" w:rsidR="008C0C2E" w:rsidRDefault="008C0C2E" w:rsidP="00E459BC">
      <w:pPr>
        <w:spacing w:after="0" w:line="240" w:lineRule="auto"/>
      </w:pPr>
      <w:r>
        <w:separator/>
      </w:r>
    </w:p>
  </w:footnote>
  <w:footnote w:type="continuationSeparator" w:id="0">
    <w:p w14:paraId="1573E33B" w14:textId="77777777" w:rsidR="008C0C2E" w:rsidRDefault="008C0C2E" w:rsidP="00E459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D53"/>
    <w:multiLevelType w:val="multilevel"/>
    <w:tmpl w:val="D0FE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D2131"/>
    <w:multiLevelType w:val="hybridMultilevel"/>
    <w:tmpl w:val="32AC3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E3693C"/>
    <w:multiLevelType w:val="hybridMultilevel"/>
    <w:tmpl w:val="CF0480AA"/>
    <w:lvl w:ilvl="0" w:tplc="8066697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F17EFE"/>
    <w:multiLevelType w:val="hybridMultilevel"/>
    <w:tmpl w:val="A5AC5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0460D"/>
    <w:multiLevelType w:val="hybridMultilevel"/>
    <w:tmpl w:val="4F5A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E5733B"/>
    <w:multiLevelType w:val="hybridMultilevel"/>
    <w:tmpl w:val="E0D0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6A4665"/>
    <w:multiLevelType w:val="hybridMultilevel"/>
    <w:tmpl w:val="A022D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8D663E"/>
    <w:multiLevelType w:val="hybridMultilevel"/>
    <w:tmpl w:val="44AA82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19662A5"/>
    <w:multiLevelType w:val="hybridMultilevel"/>
    <w:tmpl w:val="37842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025D1E"/>
    <w:multiLevelType w:val="hybridMultilevel"/>
    <w:tmpl w:val="A24A7E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974342E"/>
    <w:multiLevelType w:val="hybridMultilevel"/>
    <w:tmpl w:val="08C830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15:restartNumberingAfterBreak="0">
    <w:nsid w:val="524A20F4"/>
    <w:multiLevelType w:val="hybridMultilevel"/>
    <w:tmpl w:val="B22CB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3E3E76"/>
    <w:multiLevelType w:val="hybridMultilevel"/>
    <w:tmpl w:val="294C8CD0"/>
    <w:lvl w:ilvl="0" w:tplc="8F8679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712F4C"/>
    <w:multiLevelType w:val="hybridMultilevel"/>
    <w:tmpl w:val="D6E4709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4" w15:restartNumberingAfterBreak="0">
    <w:nsid w:val="5CAF76B5"/>
    <w:multiLevelType w:val="hybridMultilevel"/>
    <w:tmpl w:val="9A007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035F05"/>
    <w:multiLevelType w:val="hybridMultilevel"/>
    <w:tmpl w:val="723A8C9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5E01471"/>
    <w:multiLevelType w:val="hybridMultilevel"/>
    <w:tmpl w:val="E1E24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250DD3"/>
    <w:multiLevelType w:val="multilevel"/>
    <w:tmpl w:val="13E4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850199"/>
    <w:multiLevelType w:val="hybridMultilevel"/>
    <w:tmpl w:val="2D30F09E"/>
    <w:lvl w:ilvl="0" w:tplc="749AA02A">
      <w:start w:val="1"/>
      <w:numFmt w:val="decimal"/>
      <w:lvlText w:val="%1."/>
      <w:lvlJc w:val="left"/>
      <w:pPr>
        <w:ind w:left="720" w:hanging="360"/>
      </w:pPr>
      <w:rPr>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603426"/>
    <w:multiLevelType w:val="hybridMultilevel"/>
    <w:tmpl w:val="8BC0C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930FC2"/>
    <w:multiLevelType w:val="hybridMultilevel"/>
    <w:tmpl w:val="86304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BB65A2"/>
    <w:multiLevelType w:val="hybridMultilevel"/>
    <w:tmpl w:val="7CF4F86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C627DC"/>
    <w:multiLevelType w:val="hybridMultilevel"/>
    <w:tmpl w:val="A3881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372AA9"/>
    <w:multiLevelType w:val="hybridMultilevel"/>
    <w:tmpl w:val="80FE0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1077F1"/>
    <w:multiLevelType w:val="hybridMultilevel"/>
    <w:tmpl w:val="74160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956D05"/>
    <w:multiLevelType w:val="hybridMultilevel"/>
    <w:tmpl w:val="6924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BA7B12"/>
    <w:multiLevelType w:val="hybridMultilevel"/>
    <w:tmpl w:val="5B14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3E44B5"/>
    <w:multiLevelType w:val="multilevel"/>
    <w:tmpl w:val="2C44B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8191991">
    <w:abstractNumId w:val="3"/>
  </w:num>
  <w:num w:numId="2" w16cid:durableId="1829134451">
    <w:abstractNumId w:val="19"/>
  </w:num>
  <w:num w:numId="3" w16cid:durableId="311446086">
    <w:abstractNumId w:val="13"/>
  </w:num>
  <w:num w:numId="4" w16cid:durableId="822936718">
    <w:abstractNumId w:val="6"/>
  </w:num>
  <w:num w:numId="5" w16cid:durableId="1862815607">
    <w:abstractNumId w:val="10"/>
  </w:num>
  <w:num w:numId="6" w16cid:durableId="1438600334">
    <w:abstractNumId w:val="8"/>
  </w:num>
  <w:num w:numId="7" w16cid:durableId="1038704632">
    <w:abstractNumId w:val="11"/>
  </w:num>
  <w:num w:numId="8" w16cid:durableId="940994142">
    <w:abstractNumId w:val="26"/>
  </w:num>
  <w:num w:numId="9" w16cid:durableId="1728914003">
    <w:abstractNumId w:val="24"/>
  </w:num>
  <w:num w:numId="10" w16cid:durableId="184834442">
    <w:abstractNumId w:val="20"/>
  </w:num>
  <w:num w:numId="11" w16cid:durableId="1292636347">
    <w:abstractNumId w:val="4"/>
  </w:num>
  <w:num w:numId="12" w16cid:durableId="508762284">
    <w:abstractNumId w:val="23"/>
  </w:num>
  <w:num w:numId="13" w16cid:durableId="1568877240">
    <w:abstractNumId w:val="22"/>
  </w:num>
  <w:num w:numId="14" w16cid:durableId="1911303437">
    <w:abstractNumId w:val="14"/>
  </w:num>
  <w:num w:numId="15" w16cid:durableId="609052736">
    <w:abstractNumId w:val="16"/>
  </w:num>
  <w:num w:numId="16" w16cid:durableId="71005560">
    <w:abstractNumId w:val="18"/>
  </w:num>
  <w:num w:numId="17" w16cid:durableId="1610313107">
    <w:abstractNumId w:val="2"/>
  </w:num>
  <w:num w:numId="18" w16cid:durableId="1271552066">
    <w:abstractNumId w:val="21"/>
  </w:num>
  <w:num w:numId="19" w16cid:durableId="437066726">
    <w:abstractNumId w:val="1"/>
  </w:num>
  <w:num w:numId="20" w16cid:durableId="388310509">
    <w:abstractNumId w:val="7"/>
  </w:num>
  <w:num w:numId="21" w16cid:durableId="1304889223">
    <w:abstractNumId w:val="25"/>
  </w:num>
  <w:num w:numId="22" w16cid:durableId="158426260">
    <w:abstractNumId w:val="12"/>
  </w:num>
  <w:num w:numId="23" w16cid:durableId="2063361879">
    <w:abstractNumId w:val="15"/>
  </w:num>
  <w:num w:numId="24" w16cid:durableId="720982379">
    <w:abstractNumId w:val="5"/>
  </w:num>
  <w:num w:numId="25" w16cid:durableId="75592660">
    <w:abstractNumId w:val="9"/>
  </w:num>
  <w:num w:numId="26" w16cid:durableId="2139446097">
    <w:abstractNumId w:val="17"/>
  </w:num>
  <w:num w:numId="27" w16cid:durableId="139932127">
    <w:abstractNumId w:val="0"/>
  </w:num>
  <w:num w:numId="28" w16cid:durableId="76234248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5EE"/>
    <w:rsid w:val="000164B7"/>
    <w:rsid w:val="0002663D"/>
    <w:rsid w:val="00041413"/>
    <w:rsid w:val="00071A13"/>
    <w:rsid w:val="00093519"/>
    <w:rsid w:val="00116FF3"/>
    <w:rsid w:val="0012267B"/>
    <w:rsid w:val="00137959"/>
    <w:rsid w:val="001419F9"/>
    <w:rsid w:val="001434B0"/>
    <w:rsid w:val="00163445"/>
    <w:rsid w:val="00182AB4"/>
    <w:rsid w:val="001A1DC1"/>
    <w:rsid w:val="001C1FDF"/>
    <w:rsid w:val="001D2806"/>
    <w:rsid w:val="001E3419"/>
    <w:rsid w:val="00207A0B"/>
    <w:rsid w:val="00210593"/>
    <w:rsid w:val="00212789"/>
    <w:rsid w:val="002406CE"/>
    <w:rsid w:val="00244F4C"/>
    <w:rsid w:val="00255C3B"/>
    <w:rsid w:val="00257E06"/>
    <w:rsid w:val="00266CD6"/>
    <w:rsid w:val="00285432"/>
    <w:rsid w:val="002A04E8"/>
    <w:rsid w:val="002A3E54"/>
    <w:rsid w:val="002D6D71"/>
    <w:rsid w:val="002F15B9"/>
    <w:rsid w:val="00330714"/>
    <w:rsid w:val="003857DF"/>
    <w:rsid w:val="00391716"/>
    <w:rsid w:val="0040191F"/>
    <w:rsid w:val="00416257"/>
    <w:rsid w:val="004307ED"/>
    <w:rsid w:val="0045014C"/>
    <w:rsid w:val="00462205"/>
    <w:rsid w:val="0046669A"/>
    <w:rsid w:val="004A5E98"/>
    <w:rsid w:val="004B0E79"/>
    <w:rsid w:val="004B5EAE"/>
    <w:rsid w:val="004F7F31"/>
    <w:rsid w:val="00500F7E"/>
    <w:rsid w:val="0051453D"/>
    <w:rsid w:val="0052277E"/>
    <w:rsid w:val="00546DB6"/>
    <w:rsid w:val="005C48DE"/>
    <w:rsid w:val="005E64E2"/>
    <w:rsid w:val="005F4406"/>
    <w:rsid w:val="00642DDC"/>
    <w:rsid w:val="006444FF"/>
    <w:rsid w:val="00654322"/>
    <w:rsid w:val="006742E0"/>
    <w:rsid w:val="0068469F"/>
    <w:rsid w:val="006A0442"/>
    <w:rsid w:val="006A3EA9"/>
    <w:rsid w:val="006E770A"/>
    <w:rsid w:val="0073021C"/>
    <w:rsid w:val="00743667"/>
    <w:rsid w:val="00773FAF"/>
    <w:rsid w:val="007945D6"/>
    <w:rsid w:val="00795046"/>
    <w:rsid w:val="007B3672"/>
    <w:rsid w:val="007C5A7F"/>
    <w:rsid w:val="007E042E"/>
    <w:rsid w:val="00892171"/>
    <w:rsid w:val="008B35EE"/>
    <w:rsid w:val="008C0C2E"/>
    <w:rsid w:val="008C2D75"/>
    <w:rsid w:val="008C4AAD"/>
    <w:rsid w:val="008E1CD3"/>
    <w:rsid w:val="008F3429"/>
    <w:rsid w:val="00917A71"/>
    <w:rsid w:val="009637ED"/>
    <w:rsid w:val="009739F6"/>
    <w:rsid w:val="009C2F9F"/>
    <w:rsid w:val="009E37D4"/>
    <w:rsid w:val="009F0AE1"/>
    <w:rsid w:val="009F779E"/>
    <w:rsid w:val="00A23643"/>
    <w:rsid w:val="00A273E3"/>
    <w:rsid w:val="00A650B9"/>
    <w:rsid w:val="00A7016C"/>
    <w:rsid w:val="00A70AFC"/>
    <w:rsid w:val="00A730A6"/>
    <w:rsid w:val="00A9575A"/>
    <w:rsid w:val="00B0699F"/>
    <w:rsid w:val="00B32319"/>
    <w:rsid w:val="00B622B0"/>
    <w:rsid w:val="00BD27AC"/>
    <w:rsid w:val="00BE1BE8"/>
    <w:rsid w:val="00BE491A"/>
    <w:rsid w:val="00C26BA5"/>
    <w:rsid w:val="00C37957"/>
    <w:rsid w:val="00C73D37"/>
    <w:rsid w:val="00C91AD4"/>
    <w:rsid w:val="00C977D9"/>
    <w:rsid w:val="00CD2FCC"/>
    <w:rsid w:val="00D22586"/>
    <w:rsid w:val="00D2554E"/>
    <w:rsid w:val="00D67349"/>
    <w:rsid w:val="00D911D0"/>
    <w:rsid w:val="00DC287F"/>
    <w:rsid w:val="00DD17A1"/>
    <w:rsid w:val="00DF41C5"/>
    <w:rsid w:val="00E0532A"/>
    <w:rsid w:val="00E35E6E"/>
    <w:rsid w:val="00E459BC"/>
    <w:rsid w:val="00EF0CD8"/>
    <w:rsid w:val="00F46F52"/>
    <w:rsid w:val="00F47345"/>
    <w:rsid w:val="00F50760"/>
    <w:rsid w:val="00F51DEC"/>
    <w:rsid w:val="00F55DCD"/>
    <w:rsid w:val="00F92D8B"/>
    <w:rsid w:val="00FB6C5D"/>
    <w:rsid w:val="00FE0EC7"/>
    <w:rsid w:val="00FE6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11BF3"/>
  <w15:chartTrackingRefBased/>
  <w15:docId w15:val="{645095B2-32B2-4970-8E3A-51D491C4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5E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5EE"/>
    <w:pPr>
      <w:ind w:left="720"/>
      <w:contextualSpacing/>
    </w:pPr>
  </w:style>
  <w:style w:type="table" w:styleId="TableGrid">
    <w:name w:val="Table Grid"/>
    <w:basedOn w:val="TableNormal"/>
    <w:uiPriority w:val="39"/>
    <w:rsid w:val="00684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59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9BC"/>
  </w:style>
  <w:style w:type="paragraph" w:styleId="Footer">
    <w:name w:val="footer"/>
    <w:basedOn w:val="Normal"/>
    <w:link w:val="FooterChar"/>
    <w:uiPriority w:val="99"/>
    <w:unhideWhenUsed/>
    <w:rsid w:val="00E459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02729a-3545-452e-a707-ecf541c32f77">
      <Terms xmlns="http://schemas.microsoft.com/office/infopath/2007/PartnerControls"/>
    </lcf76f155ced4ddcb4097134ff3c332f>
    <TaxCatchAll xmlns="e3619b67-07f7-4d60-9fe0-7afc3515e0f8" xsi:nil="true"/>
    <lcf76f155ced4ddcb4097134ff3c332f0 xmlns="2102729a-3545-452e-a707-ecf541c32f77" xsi:nil="true"/>
    <MigrationWizId xmlns="2102729a-3545-452e-a707-ecf541c32f77">8ea89021-e7f0-455c-884d-35b40713c802</MigrationWizId>
    <MigrationWizIdVersion xmlns="2102729a-3545-452e-a707-ecf541c32f77" xsi:nil="true"/>
    <Sign_x002d_off_x0020_status xmlns="2102729a-3545-452e-a707-ecf541c32f77" xsi:nil="true"/>
    <MigrationWizIdPermissions xmlns="2102729a-3545-452e-a707-ecf541c32f77"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511886661A044ABB7C166D4E30E58A" ma:contentTypeVersion="21" ma:contentTypeDescription="Create a new document." ma:contentTypeScope="" ma:versionID="46db7833c57d2fa4a4ba53e808f22c96">
  <xsd:schema xmlns:xsd="http://www.w3.org/2001/XMLSchema" xmlns:xs="http://www.w3.org/2001/XMLSchema" xmlns:p="http://schemas.microsoft.com/office/2006/metadata/properties" xmlns:ns1="http://schemas.microsoft.com/sharepoint/v3" xmlns:ns2="2102729a-3545-452e-a707-ecf541c32f77" xmlns:ns3="e3619b67-07f7-4d60-9fe0-7afc3515e0f8" targetNamespace="http://schemas.microsoft.com/office/2006/metadata/properties" ma:root="true" ma:fieldsID="be56f7de78b23884a6d21aa64e9e31e7" ns1:_="" ns2:_="" ns3:_="">
    <xsd:import namespace="http://schemas.microsoft.com/sharepoint/v3"/>
    <xsd:import namespace="2102729a-3545-452e-a707-ecf541c32f77"/>
    <xsd:import namespace="e3619b67-07f7-4d60-9fe0-7afc3515e0f8"/>
    <xsd:element name="properties">
      <xsd:complexType>
        <xsd:sequence>
          <xsd:element name="documentManagement">
            <xsd:complexType>
              <xsd:all>
                <xsd:element ref="ns2:MigrationWizId" minOccurs="0"/>
                <xsd:element ref="ns2:MigrationWizIdPermissions" minOccurs="0"/>
                <xsd:element ref="ns2:MigrationWizIdVersion" minOccurs="0"/>
                <xsd:element ref="ns2:Sign_x002d_off_x0020_status" minOccurs="0"/>
                <xsd:element ref="ns2:lcf76f155ced4ddcb4097134ff3c332f0" minOccurs="0"/>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02729a-3545-452e-a707-ecf541c32f77"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Sign_x002d_off_x0020_status" ma:index="11" nillable="true" ma:displayName="Sign-off status" ma:internalName="Sign_x002d_off_x0020_status" ma:readOnly="false">
      <xsd:simpleType>
        <xsd:restriction base="dms:Text">
          <xsd:maxLength value="255"/>
        </xsd:restriction>
      </xsd:simpleType>
    </xsd:element>
    <xsd:element name="lcf76f155ced4ddcb4097134ff3c332f0" ma:index="12" nillable="true" ma:displayName="Image Tags_0" ma:hidden="true" ma:internalName="lcf76f155ced4ddcb4097134ff3c332f0" ma:readOnly="fals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fe9e06-00e6-4c2d-b978-1f7b6d094b5b"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619b67-07f7-4d60-9fe0-7afc3515e0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153225-5a63-44b1-b6cf-8c10789c242a}" ma:internalName="TaxCatchAll" ma:showField="CatchAllData" ma:web="e3619b67-07f7-4d60-9fe0-7afc3515e0f8">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24CE0D-7F46-499E-BA81-72BAA7CE236E}">
  <ds:schemaRefs>
    <ds:schemaRef ds:uri="http://schemas.microsoft.com/office/2006/metadata/properties"/>
    <ds:schemaRef ds:uri="http://schemas.microsoft.com/office/infopath/2007/PartnerControls"/>
    <ds:schemaRef ds:uri="2102729a-3545-452e-a707-ecf541c32f77"/>
    <ds:schemaRef ds:uri="e3619b67-07f7-4d60-9fe0-7afc3515e0f8"/>
    <ds:schemaRef ds:uri="http://schemas.microsoft.com/sharepoint/v3"/>
  </ds:schemaRefs>
</ds:datastoreItem>
</file>

<file path=customXml/itemProps2.xml><?xml version="1.0" encoding="utf-8"?>
<ds:datastoreItem xmlns:ds="http://schemas.openxmlformats.org/officeDocument/2006/customXml" ds:itemID="{9A630627-953B-45A6-9BAC-6A346DE84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02729a-3545-452e-a707-ecf541c32f77"/>
    <ds:schemaRef ds:uri="e3619b67-07f7-4d60-9fe0-7afc3515e0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C9B0E1-1B78-4CA8-9097-1B8D526379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Ashall</dc:creator>
  <cp:keywords/>
  <dc:description/>
  <cp:lastModifiedBy>Vicky Sweeney</cp:lastModifiedBy>
  <cp:revision>14</cp:revision>
  <dcterms:created xsi:type="dcterms:W3CDTF">2023-11-17T14:54:00Z</dcterms:created>
  <dcterms:modified xsi:type="dcterms:W3CDTF">2026-01-06T16:42:00Z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0x01010031511886661A044ABB7C166D4E30E58A</vt:lpwstr>
  </property>
  <property fmtid="{D5CDD505-2E9C-101B-9397-08002B2CF9AE}" pid="3" name="Order">
    <vt:r8>9700</vt:r8>
  </property>
</Properties>
</file>